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47A" w:rsidRPr="00082F4B" w:rsidRDefault="00707417" w:rsidP="00B76DEE">
      <w:pPr>
        <w:spacing w:after="0" w:line="240" w:lineRule="auto"/>
        <w:jc w:val="both"/>
        <w:rPr>
          <w:rFonts w:ascii="Tahoma" w:eastAsia="Times New Roman" w:hAnsi="Tahoma" w:cs="Tahoma"/>
          <w:lang w:val="en-GB" w:eastAsia="sk-SK"/>
        </w:rPr>
      </w:pPr>
      <w:r w:rsidRPr="00082F4B">
        <w:rPr>
          <w:rFonts w:ascii="Tahoma" w:hAnsi="Tahoma" w:cs="Tahoma"/>
          <w:noProof/>
        </w:rPr>
        <w:drawing>
          <wp:anchor distT="0" distB="0" distL="114300" distR="114300" simplePos="0" relativeHeight="251661312" behindDoc="0" locked="0" layoutInCell="1" allowOverlap="1" wp14:anchorId="46C6A14A" wp14:editId="4D265C57">
            <wp:simplePos x="0" y="0"/>
            <wp:positionH relativeFrom="column">
              <wp:posOffset>4991100</wp:posOffset>
            </wp:positionH>
            <wp:positionV relativeFrom="paragraph">
              <wp:posOffset>-281305</wp:posOffset>
            </wp:positionV>
            <wp:extent cx="827405" cy="846455"/>
            <wp:effectExtent l="0" t="0" r="0" b="0"/>
            <wp:wrapSquare wrapText="bothSides"/>
            <wp:docPr id="4" name="Picture 1" descr="http://kedec.ge/uploads/posts/2012-09/1347859986_tanadg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edec.ge/uploads/posts/2012-09/1347859986_tanadgoma.jpg"/>
                    <pic:cNvPicPr>
                      <a:picLocks noChangeAspect="1" noChangeArrowheads="1"/>
                    </pic:cNvPicPr>
                  </pic:nvPicPr>
                  <pic:blipFill>
                    <a:blip r:embed="rId5" cstate="print"/>
                    <a:srcRect/>
                    <a:stretch>
                      <a:fillRect/>
                    </a:stretch>
                  </pic:blipFill>
                  <pic:spPr bwMode="auto">
                    <a:xfrm>
                      <a:off x="0" y="0"/>
                      <a:ext cx="827405" cy="846455"/>
                    </a:xfrm>
                    <a:prstGeom prst="rect">
                      <a:avLst/>
                    </a:prstGeom>
                    <a:noFill/>
                    <a:ln w="9525">
                      <a:noFill/>
                      <a:miter lim="800000"/>
                      <a:headEnd/>
                      <a:tailEnd/>
                    </a:ln>
                  </pic:spPr>
                </pic:pic>
              </a:graphicData>
            </a:graphic>
          </wp:anchor>
        </w:drawing>
      </w:r>
      <w:r w:rsidR="006A78E6" w:rsidRPr="00082F4B">
        <w:rPr>
          <w:rFonts w:ascii="Tahoma" w:hAnsi="Tahoma" w:cs="Tahoma"/>
          <w:noProof/>
        </w:rPr>
        <w:drawing>
          <wp:anchor distT="0" distB="0" distL="114300" distR="114300" simplePos="0" relativeHeight="251662336" behindDoc="0" locked="0" layoutInCell="1" allowOverlap="1" wp14:anchorId="53B141E2" wp14:editId="5239517E">
            <wp:simplePos x="0" y="0"/>
            <wp:positionH relativeFrom="column">
              <wp:posOffset>-207010</wp:posOffset>
            </wp:positionH>
            <wp:positionV relativeFrom="paragraph">
              <wp:posOffset>-316865</wp:posOffset>
            </wp:positionV>
            <wp:extent cx="2954655" cy="948055"/>
            <wp:effectExtent l="0" t="0" r="0" b="4445"/>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4655" cy="948055"/>
                    </a:xfrm>
                    <a:prstGeom prst="rect">
                      <a:avLst/>
                    </a:prstGeom>
                    <a:noFill/>
                    <a:ln w="9525">
                      <a:noFill/>
                      <a:miter lim="800000"/>
                      <a:headEnd/>
                      <a:tailEnd/>
                    </a:ln>
                  </pic:spPr>
                </pic:pic>
              </a:graphicData>
            </a:graphic>
          </wp:anchor>
        </w:drawing>
      </w:r>
      <w:r w:rsidR="00505C7A" w:rsidRPr="00082F4B">
        <w:rPr>
          <w:rFonts w:ascii="Tahoma" w:hAnsi="Tahoma" w:cs="Tahoma"/>
          <w:noProof/>
        </w:rPr>
        <w:drawing>
          <wp:anchor distT="0" distB="0" distL="114300" distR="114300" simplePos="0" relativeHeight="251659264" behindDoc="0" locked="0" layoutInCell="1" allowOverlap="1" wp14:anchorId="7BF8392B" wp14:editId="7CB6241F">
            <wp:simplePos x="0" y="0"/>
            <wp:positionH relativeFrom="column">
              <wp:posOffset>3810000</wp:posOffset>
            </wp:positionH>
            <wp:positionV relativeFrom="paragraph">
              <wp:posOffset>-349885</wp:posOffset>
            </wp:positionV>
            <wp:extent cx="922020" cy="9429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922020" cy="942975"/>
                    </a:xfrm>
                    <a:prstGeom prst="rect">
                      <a:avLst/>
                    </a:prstGeom>
                    <a:noFill/>
                    <a:ln w="9525">
                      <a:noFill/>
                      <a:miter lim="800000"/>
                      <a:headEnd/>
                      <a:tailEnd/>
                    </a:ln>
                  </pic:spPr>
                </pic:pic>
              </a:graphicData>
            </a:graphic>
          </wp:anchor>
        </w:drawing>
      </w:r>
      <w:r w:rsidR="00505C7A" w:rsidRPr="00082F4B">
        <w:rPr>
          <w:rFonts w:ascii="Tahoma" w:hAnsi="Tahoma" w:cs="Tahoma"/>
          <w:noProof/>
        </w:rPr>
        <w:drawing>
          <wp:anchor distT="0" distB="0" distL="114300" distR="114300" simplePos="0" relativeHeight="251660288" behindDoc="0" locked="0" layoutInCell="1" allowOverlap="1" wp14:anchorId="7294C30D" wp14:editId="500BCB6C">
            <wp:simplePos x="0" y="0"/>
            <wp:positionH relativeFrom="column">
              <wp:posOffset>2791460</wp:posOffset>
            </wp:positionH>
            <wp:positionV relativeFrom="paragraph">
              <wp:posOffset>-347345</wp:posOffset>
            </wp:positionV>
            <wp:extent cx="768350" cy="990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768350" cy="990600"/>
                    </a:xfrm>
                    <a:prstGeom prst="rect">
                      <a:avLst/>
                    </a:prstGeom>
                    <a:noFill/>
                    <a:ln w="9525">
                      <a:noFill/>
                      <a:miter lim="800000"/>
                      <a:headEnd/>
                      <a:tailEnd/>
                    </a:ln>
                  </pic:spPr>
                </pic:pic>
              </a:graphicData>
            </a:graphic>
          </wp:anchor>
        </w:drawing>
      </w:r>
    </w:p>
    <w:p w:rsidR="00597486" w:rsidRPr="00082F4B" w:rsidRDefault="00745588" w:rsidP="00B76DEE">
      <w:pPr>
        <w:tabs>
          <w:tab w:val="left" w:pos="1055"/>
        </w:tabs>
        <w:spacing w:after="0" w:line="240" w:lineRule="auto"/>
        <w:jc w:val="right"/>
        <w:rPr>
          <w:rFonts w:ascii="Tahoma" w:eastAsia="Times New Roman" w:hAnsi="Tahoma" w:cs="Tahoma"/>
          <w:lang w:eastAsia="sk-SK"/>
        </w:rPr>
      </w:pPr>
      <w:r w:rsidRPr="00082F4B">
        <w:rPr>
          <w:rFonts w:ascii="Tahoma" w:eastAsia="Times New Roman" w:hAnsi="Tahoma" w:cs="Tahoma"/>
          <w:lang w:val="en-GB" w:eastAsia="sk-SK"/>
        </w:rPr>
        <w:tab/>
      </w:r>
      <w:r w:rsidR="007F20C0" w:rsidRPr="00082F4B">
        <w:rPr>
          <w:rFonts w:ascii="Tahoma" w:eastAsia="Times New Roman" w:hAnsi="Tahoma" w:cs="Tahoma"/>
          <w:lang w:val="en-GB" w:eastAsia="sk-SK"/>
        </w:rPr>
        <w:t xml:space="preserve">March </w:t>
      </w:r>
      <w:r w:rsidR="007F20C0" w:rsidRPr="00082F4B">
        <w:rPr>
          <w:rFonts w:ascii="Tahoma" w:eastAsia="Times New Roman" w:hAnsi="Tahoma" w:cs="Tahoma"/>
          <w:lang w:eastAsia="sk-SK"/>
        </w:rPr>
        <w:t xml:space="preserve">15, </w:t>
      </w:r>
      <w:r w:rsidR="002C547A" w:rsidRPr="00082F4B">
        <w:rPr>
          <w:rFonts w:ascii="Tahoma" w:eastAsia="Times New Roman" w:hAnsi="Tahoma" w:cs="Tahoma"/>
          <w:lang w:val="ka-GE" w:eastAsia="sk-SK"/>
        </w:rPr>
        <w:t xml:space="preserve">2016, </w:t>
      </w:r>
      <w:r w:rsidR="007F20C0" w:rsidRPr="00082F4B">
        <w:rPr>
          <w:rFonts w:ascii="Tahoma" w:eastAsia="Times New Roman" w:hAnsi="Tahoma" w:cs="Tahoma"/>
          <w:lang w:eastAsia="sk-SK"/>
        </w:rPr>
        <w:t>Tbilisi</w:t>
      </w:r>
    </w:p>
    <w:p w:rsidR="007F20C0" w:rsidRPr="00082F4B" w:rsidRDefault="007F20C0" w:rsidP="00B76DEE">
      <w:pPr>
        <w:tabs>
          <w:tab w:val="left" w:pos="1055"/>
        </w:tabs>
        <w:spacing w:after="0" w:line="240" w:lineRule="auto"/>
        <w:jc w:val="both"/>
        <w:rPr>
          <w:rFonts w:ascii="Tahoma" w:eastAsia="Times New Roman" w:hAnsi="Tahoma" w:cs="Tahoma"/>
          <w:b/>
          <w:lang w:eastAsia="sk-SK"/>
        </w:rPr>
      </w:pPr>
    </w:p>
    <w:p w:rsidR="004C7E29" w:rsidRDefault="002F743C" w:rsidP="00B76DEE">
      <w:pPr>
        <w:tabs>
          <w:tab w:val="left" w:pos="1055"/>
        </w:tabs>
        <w:spacing w:after="0" w:line="240" w:lineRule="auto"/>
        <w:jc w:val="center"/>
        <w:rPr>
          <w:rFonts w:ascii="Tahoma" w:eastAsia="Times New Roman" w:hAnsi="Tahoma" w:cs="Tahoma"/>
          <w:b/>
          <w:lang w:eastAsia="sk-SK"/>
        </w:rPr>
      </w:pPr>
      <w:r w:rsidRPr="00082F4B">
        <w:rPr>
          <w:rFonts w:ascii="Tahoma" w:eastAsia="Times New Roman" w:hAnsi="Tahoma" w:cs="Tahoma"/>
          <w:b/>
          <w:lang w:eastAsia="sk-SK"/>
        </w:rPr>
        <w:t>PRESS RELEASE</w:t>
      </w:r>
    </w:p>
    <w:p w:rsidR="0084254D" w:rsidRPr="00082F4B" w:rsidRDefault="0084254D" w:rsidP="00B76DEE">
      <w:pPr>
        <w:tabs>
          <w:tab w:val="left" w:pos="1055"/>
        </w:tabs>
        <w:spacing w:after="0" w:line="240" w:lineRule="auto"/>
        <w:jc w:val="center"/>
        <w:rPr>
          <w:rFonts w:ascii="Tahoma" w:eastAsia="Times New Roman" w:hAnsi="Tahoma" w:cs="Tahoma"/>
          <w:b/>
          <w:lang w:eastAsia="sk-SK"/>
        </w:rPr>
      </w:pPr>
    </w:p>
    <w:p w:rsidR="007F20C0" w:rsidRPr="00082F4B" w:rsidRDefault="007F20C0" w:rsidP="00B76DEE">
      <w:pPr>
        <w:tabs>
          <w:tab w:val="left" w:pos="1055"/>
        </w:tabs>
        <w:spacing w:after="0" w:line="240" w:lineRule="auto"/>
        <w:jc w:val="center"/>
        <w:rPr>
          <w:rFonts w:ascii="Tahoma" w:eastAsia="Times New Roman" w:hAnsi="Tahoma" w:cs="Tahoma"/>
          <w:b/>
          <w:lang w:eastAsia="sk-SK"/>
        </w:rPr>
      </w:pPr>
      <w:r w:rsidRPr="00082F4B">
        <w:rPr>
          <w:rFonts w:ascii="Tahoma" w:eastAsia="Times New Roman" w:hAnsi="Tahoma" w:cs="Tahoma"/>
          <w:b/>
          <w:lang w:eastAsia="sk-SK"/>
        </w:rPr>
        <w:t>Together Against the Cancer!</w:t>
      </w:r>
    </w:p>
    <w:p w:rsidR="002F743C" w:rsidRPr="00082F4B" w:rsidRDefault="002F743C" w:rsidP="00B76DEE">
      <w:pPr>
        <w:tabs>
          <w:tab w:val="left" w:pos="1055"/>
        </w:tabs>
        <w:spacing w:after="0" w:line="240" w:lineRule="auto"/>
        <w:jc w:val="center"/>
        <w:rPr>
          <w:rFonts w:ascii="Tahoma" w:eastAsia="Times New Roman" w:hAnsi="Tahoma" w:cs="Tahoma"/>
          <w:b/>
          <w:lang w:eastAsia="sk-SK"/>
        </w:rPr>
      </w:pPr>
    </w:p>
    <w:p w:rsidR="007F20C0" w:rsidRPr="00082F4B" w:rsidRDefault="007F20C0" w:rsidP="00B76DEE">
      <w:pPr>
        <w:tabs>
          <w:tab w:val="left" w:pos="1055"/>
        </w:tabs>
        <w:spacing w:after="0" w:line="240" w:lineRule="auto"/>
        <w:jc w:val="center"/>
        <w:rPr>
          <w:rFonts w:ascii="Tahoma" w:eastAsia="Times New Roman" w:hAnsi="Tahoma" w:cs="Tahoma"/>
          <w:b/>
          <w:lang w:eastAsia="sk-SK"/>
        </w:rPr>
      </w:pPr>
      <w:r w:rsidRPr="00082F4B">
        <w:rPr>
          <w:rFonts w:ascii="Tahoma" w:eastAsia="Times New Roman" w:hAnsi="Tahoma" w:cs="Tahoma"/>
          <w:b/>
          <w:lang w:eastAsia="sk-SK"/>
        </w:rPr>
        <w:t>In the frame of Project “Oncologic Education of Family Doctors”</w:t>
      </w:r>
      <w:r w:rsidR="002F743C" w:rsidRPr="00082F4B">
        <w:rPr>
          <w:rFonts w:ascii="Tahoma" w:eastAsia="Times New Roman" w:hAnsi="Tahoma" w:cs="Tahoma"/>
          <w:b/>
          <w:lang w:eastAsia="sk-SK"/>
        </w:rPr>
        <w:t xml:space="preserve"> intensive training course</w:t>
      </w:r>
      <w:r w:rsidRPr="00082F4B">
        <w:rPr>
          <w:rFonts w:ascii="Tahoma" w:eastAsia="Times New Roman" w:hAnsi="Tahoma" w:cs="Tahoma"/>
          <w:b/>
          <w:lang w:eastAsia="sk-SK"/>
        </w:rPr>
        <w:t xml:space="preserve"> for family/village doctors on the issues of Cancer </w:t>
      </w:r>
      <w:r w:rsidR="00B76DEE">
        <w:rPr>
          <w:rFonts w:ascii="Tahoma" w:eastAsia="Times New Roman" w:hAnsi="Tahoma" w:cs="Tahoma"/>
          <w:b/>
          <w:lang w:eastAsia="sk-SK"/>
        </w:rPr>
        <w:t>P</w:t>
      </w:r>
      <w:r w:rsidRPr="00082F4B">
        <w:rPr>
          <w:rFonts w:ascii="Tahoma" w:eastAsia="Times New Roman" w:hAnsi="Tahoma" w:cs="Tahoma"/>
          <w:b/>
          <w:lang w:eastAsia="sk-SK"/>
        </w:rPr>
        <w:t xml:space="preserve">revention and Early Detection </w:t>
      </w:r>
      <w:r w:rsidR="002F743C" w:rsidRPr="00082F4B">
        <w:rPr>
          <w:rFonts w:ascii="Tahoma" w:eastAsia="Times New Roman" w:hAnsi="Tahoma" w:cs="Tahoma"/>
          <w:b/>
          <w:lang w:eastAsia="sk-SK"/>
        </w:rPr>
        <w:t>is</w:t>
      </w:r>
      <w:r w:rsidRPr="00082F4B">
        <w:rPr>
          <w:rFonts w:ascii="Tahoma" w:eastAsia="Times New Roman" w:hAnsi="Tahoma" w:cs="Tahoma"/>
          <w:b/>
          <w:lang w:eastAsia="sk-SK"/>
        </w:rPr>
        <w:t xml:space="preserve"> starting up</w:t>
      </w:r>
    </w:p>
    <w:p w:rsidR="00C378CF" w:rsidRPr="00082F4B" w:rsidRDefault="00C378CF" w:rsidP="00B76DEE">
      <w:pPr>
        <w:tabs>
          <w:tab w:val="left" w:pos="1055"/>
        </w:tabs>
        <w:spacing w:after="0" w:line="240" w:lineRule="auto"/>
        <w:jc w:val="both"/>
        <w:rPr>
          <w:rFonts w:ascii="Tahoma" w:eastAsia="Times New Roman" w:hAnsi="Tahoma" w:cs="Tahoma"/>
          <w:b/>
          <w:lang w:eastAsia="sk-SK"/>
        </w:rPr>
      </w:pPr>
    </w:p>
    <w:p w:rsidR="007F20C0" w:rsidRPr="00082F4B" w:rsidRDefault="007F20C0" w:rsidP="00B76DEE">
      <w:pPr>
        <w:tabs>
          <w:tab w:val="left" w:pos="1055"/>
        </w:tabs>
        <w:spacing w:after="0" w:line="240" w:lineRule="auto"/>
        <w:jc w:val="both"/>
        <w:rPr>
          <w:rFonts w:ascii="Tahoma" w:eastAsia="Times New Roman" w:hAnsi="Tahoma" w:cs="Tahoma"/>
          <w:lang w:eastAsia="sk-SK"/>
        </w:rPr>
      </w:pPr>
      <w:r w:rsidRPr="00082F4B">
        <w:rPr>
          <w:rFonts w:ascii="Tahoma" w:eastAsia="Times New Roman" w:hAnsi="Tahoma" w:cs="Tahoma"/>
          <w:lang w:eastAsia="sk-SK"/>
        </w:rPr>
        <w:t xml:space="preserve">On March 18, 2016, </w:t>
      </w:r>
      <w:r w:rsidR="0084254D">
        <w:rPr>
          <w:rFonts w:ascii="Tahoma" w:eastAsia="Times New Roman" w:hAnsi="Tahoma" w:cs="Tahoma"/>
          <w:lang w:eastAsia="sk-SK"/>
        </w:rPr>
        <w:t>at the National Center for</w:t>
      </w:r>
      <w:r w:rsidRPr="00082F4B">
        <w:rPr>
          <w:rFonts w:ascii="Tahoma" w:eastAsia="Times New Roman" w:hAnsi="Tahoma" w:cs="Tahoma"/>
          <w:lang w:eastAsia="sk-SK"/>
        </w:rPr>
        <w:t xml:space="preserve"> Disease Control and Public Health of the Ministry of Labour, Health and Social Affairs</w:t>
      </w:r>
      <w:r w:rsidR="00B76DEE">
        <w:rPr>
          <w:rFonts w:ascii="Tahoma" w:eastAsia="Times New Roman" w:hAnsi="Tahoma" w:cs="Tahoma"/>
          <w:lang w:eastAsia="sk-SK"/>
        </w:rPr>
        <w:t xml:space="preserve"> of Georgia</w:t>
      </w:r>
      <w:r w:rsidRPr="00082F4B">
        <w:rPr>
          <w:rFonts w:ascii="Tahoma" w:eastAsia="Times New Roman" w:hAnsi="Tahoma" w:cs="Tahoma"/>
          <w:lang w:eastAsia="sk-SK"/>
        </w:rPr>
        <w:t xml:space="preserve"> will start the training course for family doctors on the issues of oncology. The training will be delivered by Czech and Georgian Experts in the field. </w:t>
      </w:r>
      <w:r w:rsidR="009875F5">
        <w:rPr>
          <w:rFonts w:ascii="Tahoma" w:eastAsia="Times New Roman" w:hAnsi="Tahoma" w:cs="Tahoma"/>
          <w:lang w:eastAsia="sk-SK"/>
        </w:rPr>
        <w:t>During t</w:t>
      </w:r>
      <w:r w:rsidRPr="00082F4B">
        <w:rPr>
          <w:rFonts w:ascii="Tahoma" w:eastAsia="Times New Roman" w:hAnsi="Tahoma" w:cs="Tahoma"/>
          <w:lang w:eastAsia="sk-SK"/>
        </w:rPr>
        <w:t>his year similar trainings will be organized for the representatives of primary health sector in Tbilisi, Samegrelo-Zemo Svaneti and Guria.</w:t>
      </w:r>
    </w:p>
    <w:p w:rsidR="00A94A57" w:rsidRPr="00082F4B" w:rsidRDefault="00A94A57" w:rsidP="00B76DEE">
      <w:pPr>
        <w:tabs>
          <w:tab w:val="left" w:pos="1055"/>
        </w:tabs>
        <w:spacing w:after="0" w:line="240" w:lineRule="auto"/>
        <w:jc w:val="both"/>
        <w:rPr>
          <w:rFonts w:ascii="Tahoma" w:eastAsia="Times New Roman" w:hAnsi="Tahoma" w:cs="Tahoma"/>
          <w:lang w:eastAsia="sk-SK"/>
        </w:rPr>
      </w:pPr>
    </w:p>
    <w:p w:rsidR="007F20C0" w:rsidRPr="00082F4B" w:rsidRDefault="007F20C0" w:rsidP="00B76DEE">
      <w:pPr>
        <w:tabs>
          <w:tab w:val="left" w:pos="1055"/>
        </w:tabs>
        <w:spacing w:after="0" w:line="240" w:lineRule="auto"/>
        <w:jc w:val="both"/>
        <w:rPr>
          <w:rFonts w:ascii="Tahoma" w:eastAsia="Times New Roman" w:hAnsi="Tahoma" w:cs="Tahoma"/>
          <w:lang w:eastAsia="sk-SK"/>
        </w:rPr>
      </w:pPr>
      <w:r w:rsidRPr="00082F4B">
        <w:rPr>
          <w:rFonts w:ascii="Tahoma" w:eastAsia="Times New Roman" w:hAnsi="Tahoma" w:cs="Tahoma"/>
          <w:lang w:eastAsia="sk-SK"/>
        </w:rPr>
        <w:t xml:space="preserve">The aim of the trainings is to strengthen engagement of primary health workers in the prevention and early detection of cancer, palliative care. </w:t>
      </w:r>
      <w:r w:rsidR="004B4B45">
        <w:rPr>
          <w:rFonts w:ascii="Tahoma" w:eastAsia="Times New Roman" w:hAnsi="Tahoma" w:cs="Tahoma"/>
          <w:lang w:eastAsia="sk-SK"/>
        </w:rPr>
        <w:t>At</w:t>
      </w:r>
      <w:r w:rsidR="00A94A57" w:rsidRPr="00082F4B">
        <w:rPr>
          <w:rFonts w:ascii="Tahoma" w:eastAsia="Times New Roman" w:hAnsi="Tahoma" w:cs="Tahoma"/>
          <w:lang w:eastAsia="sk-SK"/>
        </w:rPr>
        <w:t xml:space="preserve"> the meeting the participants will discuss meaning of “oncological Alertness” of primary health sector, s</w:t>
      </w:r>
      <w:r w:rsidR="00EF6DCB">
        <w:rPr>
          <w:rFonts w:ascii="Tahoma" w:eastAsia="Times New Roman" w:hAnsi="Tahoma" w:cs="Tahoma"/>
          <w:lang w:eastAsia="sk-SK"/>
        </w:rPr>
        <w:t>ituation in Georgia, National S</w:t>
      </w:r>
      <w:r w:rsidR="00A94A57" w:rsidRPr="00082F4B">
        <w:rPr>
          <w:rFonts w:ascii="Tahoma" w:eastAsia="Times New Roman" w:hAnsi="Tahoma" w:cs="Tahoma"/>
          <w:lang w:eastAsia="sk-SK"/>
        </w:rPr>
        <w:t xml:space="preserve">trategy on Cancer </w:t>
      </w:r>
      <w:r w:rsidR="00715588">
        <w:rPr>
          <w:rFonts w:ascii="Tahoma" w:eastAsia="Times New Roman" w:hAnsi="Tahoma" w:cs="Tahoma"/>
          <w:lang w:eastAsia="sk-SK"/>
        </w:rPr>
        <w:t>C</w:t>
      </w:r>
      <w:r w:rsidR="00A94A57" w:rsidRPr="00082F4B">
        <w:rPr>
          <w:rFonts w:ascii="Tahoma" w:eastAsia="Times New Roman" w:hAnsi="Tahoma" w:cs="Tahoma"/>
          <w:lang w:eastAsia="sk-SK"/>
        </w:rPr>
        <w:t>ontrol and Czech experiences.</w:t>
      </w:r>
    </w:p>
    <w:p w:rsidR="00A94A57" w:rsidRPr="00082F4B" w:rsidRDefault="00A94A57" w:rsidP="00B76DEE">
      <w:pPr>
        <w:tabs>
          <w:tab w:val="left" w:pos="1055"/>
        </w:tabs>
        <w:spacing w:after="0" w:line="240" w:lineRule="auto"/>
        <w:jc w:val="both"/>
        <w:rPr>
          <w:rFonts w:ascii="Tahoma" w:eastAsia="Times New Roman" w:hAnsi="Tahoma" w:cs="Tahoma"/>
          <w:lang w:eastAsia="sk-SK"/>
        </w:rPr>
      </w:pPr>
    </w:p>
    <w:p w:rsidR="00A94A57" w:rsidRPr="00082F4B" w:rsidRDefault="00A94A57" w:rsidP="00B76DEE">
      <w:pPr>
        <w:tabs>
          <w:tab w:val="left" w:pos="1055"/>
        </w:tabs>
        <w:spacing w:after="0" w:line="240" w:lineRule="auto"/>
        <w:jc w:val="both"/>
        <w:rPr>
          <w:rFonts w:ascii="Tahoma" w:eastAsia="Times New Roman" w:hAnsi="Tahoma" w:cs="Tahoma"/>
          <w:lang w:eastAsia="sk-SK"/>
        </w:rPr>
      </w:pPr>
      <w:r w:rsidRPr="00082F4B">
        <w:rPr>
          <w:rFonts w:ascii="Tahoma" w:eastAsia="Times New Roman" w:hAnsi="Tahoma" w:cs="Tahoma"/>
          <w:lang w:eastAsia="sk-SK"/>
        </w:rPr>
        <w:t>The event is planned in the frame of the</w:t>
      </w:r>
      <w:r w:rsidR="002F743C" w:rsidRPr="00082F4B">
        <w:rPr>
          <w:rFonts w:ascii="Tahoma" w:eastAsia="Times New Roman" w:hAnsi="Tahoma" w:cs="Tahoma"/>
          <w:lang w:eastAsia="sk-SK"/>
        </w:rPr>
        <w:t xml:space="preserve"> project under</w:t>
      </w:r>
      <w:r w:rsidRPr="00082F4B">
        <w:rPr>
          <w:rFonts w:ascii="Tahoma" w:eastAsia="Times New Roman" w:hAnsi="Tahoma" w:cs="Tahoma"/>
          <w:lang w:eastAsia="sk-SK"/>
        </w:rPr>
        <w:t xml:space="preserve"> Memorandum of Understanding </w:t>
      </w:r>
      <w:r w:rsidR="00707EA5">
        <w:rPr>
          <w:rFonts w:ascii="Tahoma" w:eastAsia="Times New Roman" w:hAnsi="Tahoma" w:cs="Tahoma"/>
          <w:lang w:eastAsia="sk-SK"/>
        </w:rPr>
        <w:t>(“Support of Early D</w:t>
      </w:r>
      <w:r w:rsidR="002F743C" w:rsidRPr="00082F4B">
        <w:rPr>
          <w:rFonts w:ascii="Tahoma" w:eastAsia="Times New Roman" w:hAnsi="Tahoma" w:cs="Tahoma"/>
          <w:lang w:eastAsia="sk-SK"/>
        </w:rPr>
        <w:t xml:space="preserve">iagnosis, Prevention and Treatment of Oncological Diseases”) </w:t>
      </w:r>
      <w:r w:rsidRPr="00082F4B">
        <w:rPr>
          <w:rFonts w:ascii="Tahoma" w:eastAsia="Times New Roman" w:hAnsi="Tahoma" w:cs="Tahoma"/>
          <w:lang w:eastAsia="sk-SK"/>
        </w:rPr>
        <w:t xml:space="preserve">between Czech Development Agency and Ministry </w:t>
      </w:r>
      <w:r w:rsidR="00EF6DCB">
        <w:rPr>
          <w:rFonts w:ascii="Tahoma" w:eastAsia="Times New Roman" w:hAnsi="Tahoma" w:cs="Tahoma"/>
          <w:lang w:eastAsia="sk-SK"/>
        </w:rPr>
        <w:t xml:space="preserve">of </w:t>
      </w:r>
      <w:r w:rsidRPr="00082F4B">
        <w:rPr>
          <w:rFonts w:ascii="Tahoma" w:eastAsia="Times New Roman" w:hAnsi="Tahoma" w:cs="Tahoma"/>
          <w:lang w:eastAsia="sk-SK"/>
        </w:rPr>
        <w:t>Labour, Health and Social Affairs of Georgia</w:t>
      </w:r>
      <w:r w:rsidR="002F743C" w:rsidRPr="00082F4B">
        <w:rPr>
          <w:rFonts w:ascii="Tahoma" w:eastAsia="Times New Roman" w:hAnsi="Tahoma" w:cs="Tahoma"/>
          <w:lang w:eastAsia="sk-SK"/>
        </w:rPr>
        <w:t>, being implemented by Caritas Czech Republic in Georgia and Cancer Prevention Center.</w:t>
      </w:r>
    </w:p>
    <w:p w:rsidR="002F743C" w:rsidRPr="00082F4B" w:rsidRDefault="002F743C" w:rsidP="00B76DEE">
      <w:pPr>
        <w:tabs>
          <w:tab w:val="left" w:pos="1055"/>
        </w:tabs>
        <w:spacing w:after="0" w:line="240" w:lineRule="auto"/>
        <w:jc w:val="both"/>
        <w:rPr>
          <w:rFonts w:ascii="Tahoma" w:eastAsia="Times New Roman" w:hAnsi="Tahoma" w:cs="Tahoma"/>
          <w:lang w:eastAsia="sk-SK"/>
        </w:rPr>
      </w:pPr>
    </w:p>
    <w:p w:rsidR="002F743C" w:rsidRPr="00082F4B" w:rsidRDefault="002F743C" w:rsidP="00B76DEE">
      <w:pPr>
        <w:tabs>
          <w:tab w:val="left" w:pos="1055"/>
        </w:tabs>
        <w:spacing w:after="0" w:line="240" w:lineRule="auto"/>
        <w:jc w:val="both"/>
        <w:rPr>
          <w:rFonts w:ascii="Tahoma" w:eastAsia="Times New Roman" w:hAnsi="Tahoma" w:cs="Tahoma"/>
          <w:lang w:eastAsia="sk-SK"/>
        </w:rPr>
      </w:pPr>
      <w:r w:rsidRPr="00082F4B">
        <w:rPr>
          <w:rFonts w:ascii="Tahoma" w:eastAsia="Times New Roman" w:hAnsi="Tahoma" w:cs="Tahoma"/>
          <w:lang w:eastAsia="sk-SK"/>
        </w:rPr>
        <w:t>The representatives of Project donor Czech Develo</w:t>
      </w:r>
      <w:r w:rsidR="00EF6DCB">
        <w:rPr>
          <w:rFonts w:ascii="Tahoma" w:eastAsia="Times New Roman" w:hAnsi="Tahoma" w:cs="Tahoma"/>
          <w:lang w:eastAsia="sk-SK"/>
        </w:rPr>
        <w:t>pment Agency, Embassy of Czech R</w:t>
      </w:r>
      <w:r w:rsidRPr="00082F4B">
        <w:rPr>
          <w:rFonts w:ascii="Tahoma" w:eastAsia="Times New Roman" w:hAnsi="Tahoma" w:cs="Tahoma"/>
          <w:lang w:eastAsia="sk-SK"/>
        </w:rPr>
        <w:t xml:space="preserve">epublic in Tbilisi, </w:t>
      </w:r>
      <w:r w:rsidR="00B76DEE">
        <w:rPr>
          <w:rFonts w:ascii="Tahoma" w:eastAsia="Times New Roman" w:hAnsi="Tahoma" w:cs="Tahoma"/>
          <w:lang w:eastAsia="sk-SK"/>
        </w:rPr>
        <w:t>MoLHSA</w:t>
      </w:r>
      <w:r w:rsidRPr="00082F4B">
        <w:rPr>
          <w:rFonts w:ascii="Tahoma" w:eastAsia="Times New Roman" w:hAnsi="Tahoma" w:cs="Tahoma"/>
          <w:lang w:eastAsia="sk-SK"/>
        </w:rPr>
        <w:t>, NCDC will attend the event.</w:t>
      </w:r>
    </w:p>
    <w:p w:rsidR="002F743C" w:rsidRPr="00082F4B" w:rsidRDefault="002F743C" w:rsidP="00B76DEE">
      <w:pPr>
        <w:tabs>
          <w:tab w:val="left" w:pos="1055"/>
        </w:tabs>
        <w:spacing w:after="0" w:line="240" w:lineRule="auto"/>
        <w:jc w:val="both"/>
        <w:rPr>
          <w:rFonts w:ascii="Tahoma" w:eastAsia="Times New Roman" w:hAnsi="Tahoma" w:cs="Tahoma"/>
          <w:lang w:eastAsia="sk-SK"/>
        </w:rPr>
      </w:pPr>
    </w:p>
    <w:p w:rsidR="002F743C" w:rsidRPr="003B3C56" w:rsidRDefault="002F743C" w:rsidP="00B76DEE">
      <w:pPr>
        <w:tabs>
          <w:tab w:val="left" w:pos="1055"/>
        </w:tabs>
        <w:spacing w:after="0" w:line="240" w:lineRule="auto"/>
        <w:jc w:val="both"/>
        <w:rPr>
          <w:rFonts w:ascii="Sylfaen" w:eastAsia="Times New Roman" w:hAnsi="Sylfaen" w:cs="Tahoma"/>
          <w:lang w:val="ka-GE" w:eastAsia="sk-SK"/>
        </w:rPr>
      </w:pPr>
      <w:r w:rsidRPr="00082F4B">
        <w:rPr>
          <w:rFonts w:ascii="Tahoma" w:eastAsia="Times New Roman" w:hAnsi="Tahoma" w:cs="Tahoma"/>
          <w:lang w:eastAsia="sk-SK"/>
        </w:rPr>
        <w:t>Meeting venue and time:</w:t>
      </w:r>
      <w:r w:rsidR="008E19DE">
        <w:rPr>
          <w:rFonts w:ascii="Tahoma" w:eastAsia="Times New Roman" w:hAnsi="Tahoma" w:cs="Tahoma"/>
          <w:lang w:eastAsia="sk-SK"/>
        </w:rPr>
        <w:t xml:space="preserve"> NCDC, 9 Asatiani Str,. Tbilisi.</w:t>
      </w:r>
      <w:r w:rsidRPr="00082F4B">
        <w:rPr>
          <w:rFonts w:ascii="Tahoma" w:eastAsia="Times New Roman" w:hAnsi="Tahoma" w:cs="Tahoma"/>
          <w:lang w:eastAsia="sk-SK"/>
        </w:rPr>
        <w:t xml:space="preserve"> March 18, 2016, </w:t>
      </w:r>
      <w:r w:rsidR="0052133A">
        <w:rPr>
          <w:rFonts w:ascii="Tahoma" w:eastAsia="Times New Roman" w:hAnsi="Tahoma" w:cs="Tahoma"/>
          <w:lang w:eastAsia="sk-SK"/>
        </w:rPr>
        <w:t xml:space="preserve">at </w:t>
      </w:r>
      <w:r w:rsidR="003B3C56">
        <w:rPr>
          <w:rFonts w:ascii="Tahoma" w:eastAsia="Times New Roman" w:hAnsi="Tahoma" w:cs="Tahoma"/>
          <w:lang w:eastAsia="sk-SK"/>
        </w:rPr>
        <w:t>1</w:t>
      </w:r>
      <w:r w:rsidR="003B3C56">
        <w:rPr>
          <w:rFonts w:ascii="Sylfaen" w:eastAsia="Times New Roman" w:hAnsi="Sylfaen" w:cs="Tahoma"/>
          <w:lang w:val="ka-GE" w:eastAsia="sk-SK"/>
        </w:rPr>
        <w:t>5:00</w:t>
      </w:r>
      <w:bookmarkStart w:id="0" w:name="_GoBack"/>
      <w:bookmarkEnd w:id="0"/>
    </w:p>
    <w:p w:rsidR="00BC2C35" w:rsidRDefault="00BC2C35" w:rsidP="00B76DEE">
      <w:pPr>
        <w:spacing w:after="0" w:line="240" w:lineRule="auto"/>
        <w:jc w:val="both"/>
        <w:rPr>
          <w:rFonts w:ascii="Tahoma" w:eastAsia="Times New Roman" w:hAnsi="Tahoma" w:cs="Tahoma"/>
          <w:b/>
          <w:lang w:eastAsia="sk-SK"/>
        </w:rPr>
      </w:pPr>
    </w:p>
    <w:p w:rsidR="002F743C" w:rsidRPr="0014668B" w:rsidRDefault="002F743C" w:rsidP="00B76DEE">
      <w:pPr>
        <w:spacing w:after="0" w:line="240" w:lineRule="auto"/>
        <w:jc w:val="both"/>
        <w:rPr>
          <w:rFonts w:ascii="Tahoma" w:eastAsia="Times New Roman" w:hAnsi="Tahoma" w:cs="Tahoma"/>
          <w:i/>
          <w:lang w:eastAsia="sk-SK"/>
        </w:rPr>
      </w:pPr>
      <w:r w:rsidRPr="0014668B">
        <w:rPr>
          <w:rFonts w:ascii="Tahoma" w:eastAsia="Times New Roman" w:hAnsi="Tahoma" w:cs="Tahoma"/>
          <w:b/>
          <w:i/>
          <w:lang w:val="ka-GE" w:eastAsia="sk-SK"/>
        </w:rPr>
        <w:t xml:space="preserve">General Data: </w:t>
      </w:r>
      <w:r w:rsidRPr="0014668B">
        <w:rPr>
          <w:rFonts w:ascii="Tahoma" w:eastAsia="Times New Roman" w:hAnsi="Tahoma" w:cs="Tahoma"/>
          <w:i/>
          <w:lang w:val="ka-GE" w:eastAsia="sk-SK"/>
        </w:rPr>
        <w:t xml:space="preserve">According to WHO, </w:t>
      </w:r>
      <w:r w:rsidR="007C6C60" w:rsidRPr="0014668B">
        <w:rPr>
          <w:rFonts w:ascii="Tahoma" w:eastAsia="Times New Roman" w:hAnsi="Tahoma" w:cs="Tahoma"/>
          <w:i/>
          <w:lang w:val="ka-GE" w:eastAsia="sk-SK"/>
        </w:rPr>
        <w:t xml:space="preserve">Cancer is one of the leading causes of morbidity and mortality worldwide and its indicator is increasing annually. </w:t>
      </w:r>
      <w:r w:rsidR="007C6C60" w:rsidRPr="0014668B">
        <w:rPr>
          <w:rFonts w:ascii="Tahoma" w:eastAsia="Times New Roman" w:hAnsi="Tahoma" w:cs="Tahoma"/>
          <w:i/>
          <w:lang w:eastAsia="sk-SK"/>
        </w:rPr>
        <w:t>B</w:t>
      </w:r>
      <w:r w:rsidR="007C6C60" w:rsidRPr="0014668B">
        <w:rPr>
          <w:rFonts w:ascii="Tahoma" w:eastAsia="Times New Roman" w:hAnsi="Tahoma" w:cs="Tahoma"/>
          <w:i/>
          <w:lang w:val="ka-GE" w:eastAsia="sk-SK"/>
        </w:rPr>
        <w:t xml:space="preserve">y official Data, </w:t>
      </w:r>
      <w:r w:rsidR="008E19DE">
        <w:rPr>
          <w:rFonts w:ascii="Tahoma" w:eastAsia="Times New Roman" w:hAnsi="Tahoma" w:cs="Tahoma"/>
          <w:i/>
          <w:lang w:eastAsia="sk-SK"/>
        </w:rPr>
        <w:t>i</w:t>
      </w:r>
      <w:r w:rsidR="007C6C60" w:rsidRPr="0014668B">
        <w:rPr>
          <w:rFonts w:ascii="Tahoma" w:eastAsia="Times New Roman" w:hAnsi="Tahoma" w:cs="Tahoma"/>
          <w:i/>
          <w:lang w:eastAsia="sk-SK"/>
        </w:rPr>
        <w:t xml:space="preserve">n Georgia </w:t>
      </w:r>
      <w:r w:rsidR="00376AB4">
        <w:rPr>
          <w:rFonts w:ascii="Tahoma" w:eastAsia="Times New Roman" w:hAnsi="Tahoma" w:cs="Tahoma"/>
          <w:i/>
          <w:lang w:eastAsia="sk-SK"/>
        </w:rPr>
        <w:t xml:space="preserve">in 2015 </w:t>
      </w:r>
      <w:r w:rsidR="007C6C60" w:rsidRPr="0014668B">
        <w:rPr>
          <w:rFonts w:ascii="Tahoma" w:eastAsia="Times New Roman" w:hAnsi="Tahoma" w:cs="Tahoma"/>
          <w:i/>
          <w:lang w:eastAsia="sk-SK"/>
        </w:rPr>
        <w:t>around 9000 new cancer cases were identified. The effective approach of cancer control is prevention and early detection which includes active engagement of primary health workers in this process as well as education of the population about healthy life-style and importance of early detection.</w:t>
      </w:r>
    </w:p>
    <w:p w:rsidR="00B76DEE" w:rsidRPr="0014668B" w:rsidRDefault="00B76DEE" w:rsidP="00B76DEE">
      <w:pPr>
        <w:spacing w:after="0" w:line="240" w:lineRule="auto"/>
        <w:jc w:val="both"/>
        <w:rPr>
          <w:rFonts w:ascii="Tahoma" w:eastAsia="Times New Roman" w:hAnsi="Tahoma" w:cs="Tahoma"/>
          <w:i/>
          <w:lang w:eastAsia="sk-SK"/>
        </w:rPr>
      </w:pPr>
    </w:p>
    <w:p w:rsidR="007C6C60" w:rsidRPr="0014668B" w:rsidRDefault="007C6C60" w:rsidP="00B76DEE">
      <w:pPr>
        <w:spacing w:after="0" w:line="240" w:lineRule="auto"/>
        <w:jc w:val="both"/>
        <w:rPr>
          <w:rFonts w:ascii="Tahoma" w:eastAsia="Times New Roman" w:hAnsi="Tahoma" w:cs="Tahoma"/>
          <w:i/>
          <w:lang w:eastAsia="sk-SK"/>
        </w:rPr>
      </w:pPr>
      <w:r w:rsidRPr="0014668B">
        <w:rPr>
          <w:rFonts w:ascii="Tahoma" w:eastAsia="Times New Roman" w:hAnsi="Tahoma" w:cs="Tahoma"/>
          <w:b/>
          <w:i/>
          <w:lang w:eastAsia="sk-SK"/>
        </w:rPr>
        <w:t xml:space="preserve">Information about the project: </w:t>
      </w:r>
      <w:r w:rsidRPr="0014668B">
        <w:rPr>
          <w:rFonts w:ascii="Tahoma" w:eastAsia="Times New Roman" w:hAnsi="Tahoma" w:cs="Tahoma"/>
          <w:i/>
          <w:lang w:eastAsia="sk-SK"/>
        </w:rPr>
        <w:t xml:space="preserve">Caritas Czech Republic in Georgia, Caner Prevention Center and Information Center Tanadgoma have been implementing projects on cancer prevention and early detection since 2010. </w:t>
      </w:r>
      <w:r w:rsidR="00092935" w:rsidRPr="0014668B">
        <w:rPr>
          <w:rFonts w:ascii="Tahoma" w:eastAsia="Times New Roman" w:hAnsi="Tahoma" w:cs="Tahoma"/>
          <w:i/>
          <w:lang w:eastAsia="sk-SK"/>
        </w:rPr>
        <w:t xml:space="preserve">Current project “Oncologic Education of Family Doctors” is based on above mentioned approach: on one hand, promoting </w:t>
      </w:r>
      <w:r w:rsidR="00BC4619">
        <w:rPr>
          <w:rFonts w:ascii="Tahoma" w:eastAsia="Times New Roman" w:hAnsi="Tahoma" w:cs="Tahoma"/>
          <w:i/>
          <w:lang w:eastAsia="sk-SK"/>
        </w:rPr>
        <w:t>role</w:t>
      </w:r>
      <w:r w:rsidR="00092935" w:rsidRPr="0014668B">
        <w:rPr>
          <w:rFonts w:ascii="Tahoma" w:eastAsia="Times New Roman" w:hAnsi="Tahoma" w:cs="Tahoma"/>
          <w:i/>
          <w:lang w:eastAsia="sk-SK"/>
        </w:rPr>
        <w:t xml:space="preserve"> of primary health sector in the cancer control strategy and on another hand, raising awareness of the population on this issue.</w:t>
      </w:r>
    </w:p>
    <w:p w:rsidR="00B76DEE" w:rsidRDefault="00B76DEE" w:rsidP="00B76DEE">
      <w:pPr>
        <w:spacing w:after="0" w:line="240" w:lineRule="auto"/>
        <w:jc w:val="both"/>
        <w:rPr>
          <w:rFonts w:ascii="Tahoma" w:eastAsia="Times New Roman" w:hAnsi="Tahoma" w:cs="Tahoma"/>
          <w:lang w:eastAsia="sk-SK"/>
        </w:rPr>
      </w:pPr>
    </w:p>
    <w:p w:rsidR="00092935" w:rsidRPr="007B01B3" w:rsidRDefault="00B76DEE" w:rsidP="00B76DEE">
      <w:pPr>
        <w:spacing w:after="0" w:line="240" w:lineRule="auto"/>
        <w:jc w:val="both"/>
        <w:rPr>
          <w:rFonts w:ascii="Tahoma" w:eastAsia="Times New Roman" w:hAnsi="Tahoma" w:cs="Tahoma"/>
          <w:i/>
          <w:lang w:eastAsia="sk-SK"/>
        </w:rPr>
      </w:pPr>
      <w:r w:rsidRPr="007B01B3">
        <w:rPr>
          <w:rFonts w:ascii="Tahoma" w:eastAsia="Times New Roman" w:hAnsi="Tahoma" w:cs="Tahoma"/>
          <w:i/>
          <w:lang w:eastAsia="sk-SK"/>
        </w:rPr>
        <w:t>F</w:t>
      </w:r>
      <w:r w:rsidR="00092935" w:rsidRPr="007B01B3">
        <w:rPr>
          <w:rFonts w:ascii="Tahoma" w:eastAsia="Times New Roman" w:hAnsi="Tahoma" w:cs="Tahoma"/>
          <w:i/>
          <w:lang w:eastAsia="sk-SK"/>
        </w:rPr>
        <w:t>or more information about the project conta</w:t>
      </w:r>
      <w:r w:rsidRPr="007B01B3">
        <w:rPr>
          <w:rFonts w:ascii="Tahoma" w:eastAsia="Times New Roman" w:hAnsi="Tahoma" w:cs="Tahoma"/>
          <w:i/>
          <w:lang w:eastAsia="sk-SK"/>
        </w:rPr>
        <w:t xml:space="preserve">ct Caritas </w:t>
      </w:r>
      <w:r w:rsidR="00623B44">
        <w:rPr>
          <w:rFonts w:ascii="Tahoma" w:eastAsia="Times New Roman" w:hAnsi="Tahoma" w:cs="Tahoma"/>
          <w:i/>
          <w:lang w:eastAsia="sk-SK"/>
        </w:rPr>
        <w:t xml:space="preserve">Czech </w:t>
      </w:r>
      <w:r w:rsidRPr="007B01B3">
        <w:rPr>
          <w:rFonts w:ascii="Tahoma" w:eastAsia="Times New Roman" w:hAnsi="Tahoma" w:cs="Tahoma"/>
          <w:i/>
          <w:lang w:eastAsia="sk-SK"/>
        </w:rPr>
        <w:t>Republic in Georgia</w:t>
      </w:r>
    </w:p>
    <w:p w:rsidR="00247626" w:rsidRPr="007B01B3" w:rsidRDefault="00092935" w:rsidP="00B76DEE">
      <w:pPr>
        <w:spacing w:after="0" w:line="240" w:lineRule="auto"/>
        <w:jc w:val="both"/>
        <w:rPr>
          <w:rFonts w:ascii="Tahoma" w:hAnsi="Tahoma" w:cs="Tahoma"/>
          <w:i/>
          <w:shd w:val="clear" w:color="auto" w:fill="FFFFFF"/>
          <w:lang w:val="ka-GE"/>
        </w:rPr>
      </w:pPr>
      <w:r w:rsidRPr="007B01B3">
        <w:rPr>
          <w:rFonts w:ascii="Tahoma" w:eastAsia="Times New Roman" w:hAnsi="Tahoma" w:cs="Tahoma"/>
          <w:i/>
          <w:lang w:eastAsia="sk-SK"/>
        </w:rPr>
        <w:t>Tamar Kurtanidze</w:t>
      </w:r>
      <w:r w:rsidR="00BC2C35" w:rsidRPr="007B01B3">
        <w:rPr>
          <w:rFonts w:ascii="Tahoma" w:eastAsia="Times New Roman" w:hAnsi="Tahoma" w:cs="Tahoma"/>
          <w:i/>
          <w:lang w:eastAsia="sk-SK"/>
        </w:rPr>
        <w:t>, Project Manager</w:t>
      </w:r>
      <w:r w:rsidR="00B76DEE" w:rsidRPr="007B01B3">
        <w:rPr>
          <w:rFonts w:ascii="Tahoma" w:eastAsia="Times New Roman" w:hAnsi="Tahoma" w:cs="Tahoma"/>
          <w:i/>
          <w:lang w:eastAsia="sk-SK"/>
        </w:rPr>
        <w:t xml:space="preserve">   </w:t>
      </w:r>
      <w:hyperlink r:id="rId9" w:history="1">
        <w:r w:rsidR="00B76DEE" w:rsidRPr="007B01B3">
          <w:rPr>
            <w:rStyle w:val="Hyperlink"/>
            <w:rFonts w:ascii="Tahoma" w:hAnsi="Tahoma" w:cs="Tahoma"/>
            <w:i/>
            <w:shd w:val="clear" w:color="auto" w:fill="FFFFFF"/>
            <w:lang w:val="ka-GE"/>
          </w:rPr>
          <w:t>tamar.kurtanidze@caritas.cz</w:t>
        </w:r>
      </w:hyperlink>
      <w:r w:rsidR="00B76DEE" w:rsidRPr="007B01B3">
        <w:rPr>
          <w:rFonts w:ascii="Tahoma" w:hAnsi="Tahoma" w:cs="Tahoma"/>
          <w:i/>
          <w:shd w:val="clear" w:color="auto" w:fill="FFFFFF"/>
          <w:lang w:val="ka-GE"/>
        </w:rPr>
        <w:t xml:space="preserve"> </w:t>
      </w:r>
      <w:r w:rsidR="00B76DEE" w:rsidRPr="007B01B3">
        <w:rPr>
          <w:rFonts w:ascii="Tahoma" w:hAnsi="Tahoma" w:cs="Tahoma"/>
          <w:i/>
          <w:shd w:val="clear" w:color="auto" w:fill="FFFFFF"/>
        </w:rPr>
        <w:t xml:space="preserve">  </w:t>
      </w:r>
      <w:r w:rsidR="00B17E27" w:rsidRPr="007B01B3">
        <w:rPr>
          <w:rFonts w:ascii="Tahoma" w:hAnsi="Tahoma" w:cs="Tahoma"/>
          <w:i/>
          <w:shd w:val="clear" w:color="auto" w:fill="FFFFFF"/>
          <w:lang w:val="ka-GE"/>
        </w:rPr>
        <w:t xml:space="preserve">593 314504 </w:t>
      </w:r>
    </w:p>
    <w:p w:rsidR="00B17E27" w:rsidRPr="007B01B3" w:rsidRDefault="00B17E27" w:rsidP="00B76DEE">
      <w:pPr>
        <w:spacing w:after="0" w:line="240" w:lineRule="auto"/>
        <w:jc w:val="both"/>
        <w:rPr>
          <w:rFonts w:ascii="Tahoma" w:eastAsia="Times New Roman" w:hAnsi="Tahoma" w:cs="Tahoma"/>
          <w:i/>
          <w:lang w:eastAsia="sk-SK"/>
        </w:rPr>
      </w:pPr>
      <w:r w:rsidRPr="007B01B3">
        <w:rPr>
          <w:rFonts w:ascii="Tahoma" w:hAnsi="Tahoma" w:cs="Tahoma"/>
          <w:i/>
          <w:shd w:val="clear" w:color="auto" w:fill="FFFFFF"/>
          <w:lang w:val="ka-GE"/>
        </w:rPr>
        <w:t>ww.charita.cz</w:t>
      </w:r>
      <w:r w:rsidR="00B76DEE" w:rsidRPr="007B01B3">
        <w:rPr>
          <w:rFonts w:ascii="Tahoma" w:hAnsi="Tahoma" w:cs="Tahoma"/>
          <w:i/>
          <w:shd w:val="clear" w:color="auto" w:fill="FFFFFF"/>
        </w:rPr>
        <w:t xml:space="preserve"> </w:t>
      </w:r>
      <w:r w:rsidR="00092935" w:rsidRPr="007B01B3">
        <w:rPr>
          <w:rFonts w:ascii="Tahoma" w:hAnsi="Tahoma" w:cs="Tahoma"/>
          <w:i/>
          <w:shd w:val="clear" w:color="auto" w:fill="FFFFFF"/>
        </w:rPr>
        <w:t xml:space="preserve"> </w:t>
      </w:r>
      <w:r w:rsidR="00B76DEE" w:rsidRPr="007B01B3">
        <w:rPr>
          <w:rFonts w:ascii="Tahoma" w:hAnsi="Tahoma" w:cs="Tahoma"/>
          <w:i/>
          <w:shd w:val="clear" w:color="auto" w:fill="FFFFFF"/>
        </w:rPr>
        <w:t xml:space="preserve"> </w:t>
      </w:r>
      <w:hyperlink r:id="rId10" w:history="1">
        <w:r w:rsidR="00B76DEE" w:rsidRPr="007B01B3">
          <w:rPr>
            <w:rStyle w:val="Hyperlink"/>
            <w:rFonts w:ascii="Tahoma" w:hAnsi="Tahoma" w:cs="Tahoma"/>
            <w:i/>
            <w:shd w:val="clear" w:color="auto" w:fill="FFFFFF"/>
            <w:lang w:val="ka-GE"/>
          </w:rPr>
          <w:t>https://www.facebook.com/CCRGeorgia2015/</w:t>
        </w:r>
      </w:hyperlink>
      <w:r w:rsidR="00B76DEE" w:rsidRPr="007B01B3">
        <w:rPr>
          <w:rFonts w:ascii="Tahoma" w:eastAsia="Times New Roman" w:hAnsi="Tahoma" w:cs="Tahoma"/>
          <w:i/>
          <w:lang w:eastAsia="sk-SK"/>
        </w:rPr>
        <w:t xml:space="preserve"> </w:t>
      </w:r>
      <w:r w:rsidR="00247626" w:rsidRPr="007B01B3">
        <w:rPr>
          <w:rFonts w:ascii="Tahoma" w:eastAsia="Times New Roman" w:hAnsi="Tahoma" w:cs="Tahoma"/>
          <w:i/>
          <w:lang w:eastAsia="sk-SK"/>
        </w:rPr>
        <w:tab/>
      </w:r>
    </w:p>
    <w:sectPr w:rsidR="00B17E27" w:rsidRPr="007B01B3" w:rsidSect="00B76DEE">
      <w:pgSz w:w="12240" w:h="15840"/>
      <w:pgMar w:top="1134" w:right="90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86"/>
    <w:rsid w:val="000114D2"/>
    <w:rsid w:val="00082F4B"/>
    <w:rsid w:val="000861A3"/>
    <w:rsid w:val="00092935"/>
    <w:rsid w:val="0010722F"/>
    <w:rsid w:val="0014668B"/>
    <w:rsid w:val="00171511"/>
    <w:rsid w:val="00171E70"/>
    <w:rsid w:val="001762BB"/>
    <w:rsid w:val="00184806"/>
    <w:rsid w:val="001B3165"/>
    <w:rsid w:val="00207BA3"/>
    <w:rsid w:val="00233A0A"/>
    <w:rsid w:val="0024525A"/>
    <w:rsid w:val="00247626"/>
    <w:rsid w:val="002574B7"/>
    <w:rsid w:val="00264E62"/>
    <w:rsid w:val="002B6543"/>
    <w:rsid w:val="002C547A"/>
    <w:rsid w:val="002C7F2D"/>
    <w:rsid w:val="002F05F2"/>
    <w:rsid w:val="002F743C"/>
    <w:rsid w:val="0034227B"/>
    <w:rsid w:val="00365925"/>
    <w:rsid w:val="00376AB4"/>
    <w:rsid w:val="003A2D8A"/>
    <w:rsid w:val="003B3C56"/>
    <w:rsid w:val="004001E8"/>
    <w:rsid w:val="004218C1"/>
    <w:rsid w:val="004A1A6B"/>
    <w:rsid w:val="004B4B45"/>
    <w:rsid w:val="004B52EB"/>
    <w:rsid w:val="004C7E29"/>
    <w:rsid w:val="004D1581"/>
    <w:rsid w:val="00505C7A"/>
    <w:rsid w:val="00520F9F"/>
    <w:rsid w:val="0052133A"/>
    <w:rsid w:val="005379C3"/>
    <w:rsid w:val="005440EF"/>
    <w:rsid w:val="005522B9"/>
    <w:rsid w:val="005529EC"/>
    <w:rsid w:val="00597486"/>
    <w:rsid w:val="005B5447"/>
    <w:rsid w:val="005B721E"/>
    <w:rsid w:val="005E37C8"/>
    <w:rsid w:val="005E52C4"/>
    <w:rsid w:val="00600ED6"/>
    <w:rsid w:val="00601415"/>
    <w:rsid w:val="006219AC"/>
    <w:rsid w:val="00623B44"/>
    <w:rsid w:val="006A78E6"/>
    <w:rsid w:val="00707417"/>
    <w:rsid w:val="00707EA5"/>
    <w:rsid w:val="00715588"/>
    <w:rsid w:val="00745588"/>
    <w:rsid w:val="0077368D"/>
    <w:rsid w:val="007B01B3"/>
    <w:rsid w:val="007B50AD"/>
    <w:rsid w:val="007C5607"/>
    <w:rsid w:val="007C6C60"/>
    <w:rsid w:val="007F20C0"/>
    <w:rsid w:val="008327BE"/>
    <w:rsid w:val="0083797F"/>
    <w:rsid w:val="0084254D"/>
    <w:rsid w:val="00842DB8"/>
    <w:rsid w:val="008A50CB"/>
    <w:rsid w:val="008B4446"/>
    <w:rsid w:val="008D152A"/>
    <w:rsid w:val="008E19DE"/>
    <w:rsid w:val="009023F3"/>
    <w:rsid w:val="0093471D"/>
    <w:rsid w:val="009875F5"/>
    <w:rsid w:val="009C7A66"/>
    <w:rsid w:val="009D4734"/>
    <w:rsid w:val="00A113DA"/>
    <w:rsid w:val="00A47F7E"/>
    <w:rsid w:val="00A61BE0"/>
    <w:rsid w:val="00A73727"/>
    <w:rsid w:val="00A94A57"/>
    <w:rsid w:val="00B14543"/>
    <w:rsid w:val="00B17E27"/>
    <w:rsid w:val="00B21DF1"/>
    <w:rsid w:val="00B314D6"/>
    <w:rsid w:val="00B34451"/>
    <w:rsid w:val="00B46F94"/>
    <w:rsid w:val="00B47001"/>
    <w:rsid w:val="00B76DEE"/>
    <w:rsid w:val="00B778CD"/>
    <w:rsid w:val="00BC2C35"/>
    <w:rsid w:val="00BC4619"/>
    <w:rsid w:val="00BF47B5"/>
    <w:rsid w:val="00C378CF"/>
    <w:rsid w:val="00C87C5A"/>
    <w:rsid w:val="00C946C9"/>
    <w:rsid w:val="00C95C74"/>
    <w:rsid w:val="00CB4C2C"/>
    <w:rsid w:val="00D03216"/>
    <w:rsid w:val="00D27250"/>
    <w:rsid w:val="00D35E80"/>
    <w:rsid w:val="00D53695"/>
    <w:rsid w:val="00D6057D"/>
    <w:rsid w:val="00D804C6"/>
    <w:rsid w:val="00DC7E3F"/>
    <w:rsid w:val="00E2278A"/>
    <w:rsid w:val="00EA2E17"/>
    <w:rsid w:val="00EC78A0"/>
    <w:rsid w:val="00EE1351"/>
    <w:rsid w:val="00EF6DCB"/>
    <w:rsid w:val="00F11ACE"/>
    <w:rsid w:val="00F13E2D"/>
    <w:rsid w:val="00F238D2"/>
    <w:rsid w:val="00F4757E"/>
    <w:rsid w:val="00FE06C8"/>
    <w:rsid w:val="00FF19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86"/>
    <w:rPr>
      <w:rFonts w:ascii="Tahoma" w:hAnsi="Tahoma" w:cs="Tahoma"/>
      <w:sz w:val="16"/>
      <w:szCs w:val="16"/>
    </w:rPr>
  </w:style>
  <w:style w:type="paragraph" w:styleId="NormalWeb">
    <w:name w:val="Normal (Web)"/>
    <w:basedOn w:val="Normal"/>
    <w:uiPriority w:val="99"/>
    <w:semiHidden/>
    <w:unhideWhenUsed/>
    <w:rsid w:val="00B31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5588"/>
  </w:style>
  <w:style w:type="character" w:styleId="Hyperlink">
    <w:name w:val="Hyperlink"/>
    <w:basedOn w:val="DefaultParagraphFont"/>
    <w:uiPriority w:val="99"/>
    <w:unhideWhenUsed/>
    <w:rsid w:val="0024762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74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486"/>
    <w:rPr>
      <w:rFonts w:ascii="Tahoma" w:hAnsi="Tahoma" w:cs="Tahoma"/>
      <w:sz w:val="16"/>
      <w:szCs w:val="16"/>
    </w:rPr>
  </w:style>
  <w:style w:type="paragraph" w:styleId="NormalWeb">
    <w:name w:val="Normal (Web)"/>
    <w:basedOn w:val="Normal"/>
    <w:uiPriority w:val="99"/>
    <w:semiHidden/>
    <w:unhideWhenUsed/>
    <w:rsid w:val="00B31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45588"/>
  </w:style>
  <w:style w:type="character" w:styleId="Hyperlink">
    <w:name w:val="Hyperlink"/>
    <w:basedOn w:val="DefaultParagraphFont"/>
    <w:uiPriority w:val="99"/>
    <w:unhideWhenUsed/>
    <w:rsid w:val="002476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9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facebook.com/CCRGeorgia2015/" TargetMode="External"/><Relationship Id="rId4" Type="http://schemas.openxmlformats.org/officeDocument/2006/relationships/webSettings" Target="webSettings.xml"/><Relationship Id="rId9" Type="http://schemas.openxmlformats.org/officeDocument/2006/relationships/hyperlink" Target="mailto:tamar.kurtanidze@carita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org</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Tamy Kurtanidze</dc:creator>
  <cp:lastModifiedBy>Tamar Kurtanidze</cp:lastModifiedBy>
  <cp:revision>27</cp:revision>
  <cp:lastPrinted>2016-03-15T07:35:00Z</cp:lastPrinted>
  <dcterms:created xsi:type="dcterms:W3CDTF">2016-03-15T07:09:00Z</dcterms:created>
  <dcterms:modified xsi:type="dcterms:W3CDTF">2016-03-16T06:57:00Z</dcterms:modified>
</cp:coreProperties>
</file>